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07" w:rsidRPr="00254E07" w:rsidRDefault="00254E07" w:rsidP="00254E07">
      <w:pPr>
        <w:spacing w:line="360" w:lineRule="auto"/>
        <w:ind w:left="284"/>
        <w:jc w:val="center"/>
        <w:rPr>
          <w:b/>
          <w:sz w:val="28"/>
          <w:szCs w:val="28"/>
        </w:rPr>
      </w:pPr>
      <w:r w:rsidRPr="00254E07">
        <w:rPr>
          <w:b/>
          <w:sz w:val="28"/>
          <w:szCs w:val="28"/>
        </w:rPr>
        <w:t>Модель сетевого графика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254E07">
        <w:rPr>
          <w:b/>
          <w:sz w:val="28"/>
          <w:szCs w:val="28"/>
        </w:rPr>
        <w:t>(дорожной карты) по формированию необходимой системы условий реализации ООП НОО</w:t>
      </w:r>
    </w:p>
    <w:p w:rsidR="00254E07" w:rsidRPr="00254E07" w:rsidRDefault="00254E07" w:rsidP="00254E07">
      <w:pPr>
        <w:spacing w:line="360" w:lineRule="auto"/>
        <w:ind w:left="284"/>
        <w:jc w:val="center"/>
        <w:rPr>
          <w:b/>
          <w:sz w:val="28"/>
          <w:szCs w:val="28"/>
        </w:rPr>
      </w:pPr>
    </w:p>
    <w:tbl>
      <w:tblPr>
        <w:tblW w:w="1020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095"/>
        <w:gridCol w:w="1984"/>
      </w:tblGrid>
      <w:tr w:rsidR="00254E07" w:rsidRPr="00254E07" w:rsidTr="0016323B">
        <w:trPr>
          <w:trHeight w:val="500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Направление мероприятий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5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5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Сроки реализации</w:t>
            </w:r>
          </w:p>
        </w:tc>
      </w:tr>
      <w:tr w:rsidR="00254E07" w:rsidRPr="00254E07" w:rsidTr="0016323B">
        <w:trPr>
          <w:trHeight w:val="42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I.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Нормативное обеспечение введения ФГОС НОО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1.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Наличие решения органа </w:t>
            </w:r>
            <w:proofErr w:type="spellStart"/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государствен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но­общественного</w:t>
            </w:r>
            <w:proofErr w:type="spellEnd"/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управления (совета школы, управляющего совета, попечительского совета) о введении в образо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вательной организации ФГОС 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август</w:t>
            </w:r>
          </w:p>
        </w:tc>
      </w:tr>
      <w:tr w:rsidR="00254E07" w:rsidRPr="00254E07" w:rsidTr="0016323B">
        <w:trPr>
          <w:trHeight w:val="22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август</w:t>
            </w:r>
          </w:p>
        </w:tc>
      </w:tr>
      <w:tr w:rsidR="00254E07" w:rsidRPr="00254E07" w:rsidTr="0016323B">
        <w:trPr>
          <w:trHeight w:val="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Разработка на основе примерной основной образовательной программы </w:t>
            </w:r>
            <w:proofErr w:type="gramStart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на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чального</w:t>
            </w:r>
            <w:proofErr w:type="gramEnd"/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общегообразования</w:t>
            </w:r>
            <w:proofErr w:type="spellEnd"/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основной образовательной программы 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образовательной 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август</w:t>
            </w:r>
          </w:p>
        </w:tc>
      </w:tr>
      <w:tr w:rsidR="00254E07" w:rsidRPr="00254E07" w:rsidTr="0016323B">
        <w:trPr>
          <w:trHeight w:val="50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3.</w:t>
            </w:r>
            <w:r w:rsidRPr="00254E07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Утверждение основной образовательной 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программы организации, осуществляющей образовательную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август</w:t>
            </w:r>
          </w:p>
        </w:tc>
      </w:tr>
      <w:tr w:rsidR="00254E07" w:rsidRPr="00254E07" w:rsidTr="0016323B">
        <w:trPr>
          <w:trHeight w:val="4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4.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Обеспечение соответствия норматив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ной базы школы требованиям ФГОС 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август</w:t>
            </w:r>
          </w:p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254E07" w:rsidRPr="00254E07" w:rsidTr="0016323B">
        <w:trPr>
          <w:trHeight w:val="95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Приведение должностных инструкций 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работников образовательной организации в соответствие с требованиями 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и </w:t>
            </w:r>
            <w:proofErr w:type="spellStart"/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тарифно­квалификационными</w:t>
            </w:r>
            <w:proofErr w:type="spellEnd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характеристиками и профессиональным стандартом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август</w:t>
            </w:r>
          </w:p>
        </w:tc>
      </w:tr>
      <w:tr w:rsidR="00254E07" w:rsidRPr="00254E07" w:rsidTr="0016323B">
        <w:trPr>
          <w:trHeight w:val="27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6.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Разработка и утверждение </w:t>
            </w:r>
            <w:proofErr w:type="spellStart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плана­графика</w:t>
            </w:r>
            <w:proofErr w:type="spellEnd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введения ФГОС 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август</w:t>
            </w:r>
          </w:p>
        </w:tc>
      </w:tr>
      <w:tr w:rsidR="00254E07" w:rsidRPr="00254E07" w:rsidTr="0016323B">
        <w:trPr>
          <w:trHeight w:val="68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7.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Определение списка учебников и учеб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ных пособий, используемых в образовательной деятельности в соответствии со 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август</w:t>
            </w:r>
          </w:p>
        </w:tc>
      </w:tr>
      <w:tr w:rsidR="00254E07" w:rsidRPr="00254E07" w:rsidTr="0016323B">
        <w:trPr>
          <w:trHeight w:val="95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8.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локальных актов, устанав</w:t>
            </w:r>
            <w:r w:rsidRPr="00254E07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ливающих требования к различным объ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ектам инфраструктуры </w:t>
            </w:r>
            <w:r w:rsidRPr="00254E07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54E07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образовательной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организации</w:t>
            </w:r>
            <w:proofErr w:type="spellEnd"/>
            <w:r w:rsidRPr="00254E07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с учетом требований к мини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мальной оснащенности </w:t>
            </w:r>
            <w:proofErr w:type="spellStart"/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учебнойдеятельности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август</w:t>
            </w:r>
          </w:p>
        </w:tc>
      </w:tr>
      <w:tr w:rsidR="00254E07" w:rsidRPr="00254E07" w:rsidTr="0016323B">
        <w:trPr>
          <w:trHeight w:val="100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9.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Разработка:</w:t>
            </w:r>
          </w:p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—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образовательных программ (индиви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дуальных и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др.);</w:t>
            </w:r>
          </w:p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—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учебного плана;</w:t>
            </w:r>
          </w:p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—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рабочих программ учебных предме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тов, курсов, дисциплин, модулей;</w:t>
            </w:r>
          </w:p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—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годового календарного учебного гра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фика;</w:t>
            </w:r>
          </w:p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—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положений о внеурочной деятельно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сти обучающихся;</w:t>
            </w:r>
          </w:p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—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положения об организации текущей и итоговой оценки достижения </w:t>
            </w:r>
            <w:proofErr w:type="gramStart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обучающимися</w:t>
            </w:r>
            <w:proofErr w:type="gramEnd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планируемых результатов освоения основной образовательной программы;</w:t>
            </w:r>
          </w:p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—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положения об организации домашней работы </w:t>
            </w:r>
            <w:proofErr w:type="gramStart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—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положения о формах получения об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разования;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август</w:t>
            </w:r>
          </w:p>
        </w:tc>
      </w:tr>
      <w:tr w:rsidR="00254E07" w:rsidRPr="00254E07" w:rsidTr="0016323B">
        <w:trPr>
          <w:trHeight w:val="38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II. Финансовое обеспечение введения ФГОС НОО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1.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Определение объема расходов, необ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ходимых для реализации ООП и достижения планируемых результатов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август</w:t>
            </w:r>
          </w:p>
        </w:tc>
      </w:tr>
      <w:tr w:rsidR="00254E07" w:rsidRPr="00254E07" w:rsidTr="0016323B">
        <w:trPr>
          <w:trHeight w:val="91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Корректировка локальных актов (внесение 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изменений в них), регламентирующих 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установление заработной платы работников образовательной организации, в том 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числе стимулирующих надбавок и до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плат, порядка и размеров премирования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август</w:t>
            </w:r>
          </w:p>
        </w:tc>
      </w:tr>
      <w:tr w:rsidR="00254E07" w:rsidRPr="00254E07" w:rsidTr="0016323B">
        <w:trPr>
          <w:trHeight w:val="61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a3"/>
              <w:spacing w:line="36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sz w:val="28"/>
                <w:szCs w:val="28"/>
              </w:rPr>
              <w:t>3.</w:t>
            </w:r>
            <w:r w:rsidRPr="00254E07">
              <w:rPr>
                <w:rFonts w:ascii="Times New Roman" w:hAnsi="Times New Roman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sz w:val="28"/>
                <w:szCs w:val="28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95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III.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Организационное обеспечение введения ФГОС НОО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ind w:left="284"/>
              <w:jc w:val="both"/>
              <w:textAlignment w:val="center"/>
              <w:rPr>
                <w:rFonts w:eastAsia="MS Mincho"/>
                <w:sz w:val="28"/>
                <w:szCs w:val="28"/>
              </w:rPr>
            </w:pPr>
            <w:r w:rsidRPr="00254E07">
              <w:rPr>
                <w:sz w:val="28"/>
                <w:szCs w:val="28"/>
              </w:rPr>
              <w:t>1.</w:t>
            </w:r>
            <w:r w:rsidRPr="00254E07">
              <w:rPr>
                <w:sz w:val="28"/>
                <w:szCs w:val="28"/>
              </w:rPr>
              <w:t> </w:t>
            </w:r>
            <w:r w:rsidRPr="00254E07">
              <w:rPr>
                <w:rFonts w:eastAsia="MS Mincho"/>
                <w:sz w:val="28"/>
                <w:szCs w:val="28"/>
              </w:rPr>
              <w:t xml:space="preserve"> Обеспечение координации взаимодействия участников </w:t>
            </w:r>
            <w:proofErr w:type="spellStart"/>
            <w:r w:rsidRPr="00254E07">
              <w:rPr>
                <w:rFonts w:eastAsia="MS Mincho"/>
                <w:sz w:val="28"/>
                <w:szCs w:val="28"/>
              </w:rPr>
              <w:t>образвательных</w:t>
            </w:r>
            <w:proofErr w:type="spellEnd"/>
            <w:r w:rsidRPr="00254E07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254E07">
              <w:rPr>
                <w:rFonts w:eastAsia="MS Mincho"/>
                <w:sz w:val="28"/>
                <w:szCs w:val="28"/>
              </w:rPr>
              <w:t>отношенийпо</w:t>
            </w:r>
            <w:proofErr w:type="spellEnd"/>
            <w:r w:rsidRPr="00254E07">
              <w:rPr>
                <w:rFonts w:eastAsia="MS Mincho"/>
                <w:sz w:val="28"/>
                <w:szCs w:val="28"/>
              </w:rPr>
              <w:t xml:space="preserve"> </w:t>
            </w:r>
            <w:r w:rsidRPr="00254E07">
              <w:rPr>
                <w:rFonts w:eastAsia="MS Mincho"/>
                <w:spacing w:val="2"/>
                <w:sz w:val="28"/>
                <w:szCs w:val="28"/>
              </w:rPr>
              <w:t xml:space="preserve"> организации</w:t>
            </w:r>
            <w:r w:rsidRPr="00254E07">
              <w:rPr>
                <w:rFonts w:eastAsia="MS Mincho"/>
                <w:sz w:val="28"/>
                <w:szCs w:val="28"/>
              </w:rPr>
              <w:t xml:space="preserve"> введения ФГОС 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10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и реализация моделей взаимодействия общеобразовательных организаций и организаций дополнительного образования, обеспечивающих организацию внеурочной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август</w:t>
            </w:r>
          </w:p>
        </w:tc>
      </w:tr>
      <w:tr w:rsidR="00254E07" w:rsidRPr="00254E07" w:rsidTr="0016323B">
        <w:trPr>
          <w:trHeight w:val="58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3.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август</w:t>
            </w:r>
          </w:p>
        </w:tc>
      </w:tr>
      <w:tr w:rsidR="00254E07" w:rsidRPr="00254E07" w:rsidTr="0016323B">
        <w:trPr>
          <w:trHeight w:val="77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4.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Привлечение органов </w:t>
            </w:r>
            <w:proofErr w:type="spellStart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государственно­общественного</w:t>
            </w:r>
            <w:proofErr w:type="spellEnd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управления образовательной организацией к проектированию основной образовательной программы начального общего образования.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50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IV.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Кадровое обеспечение введения ФГОС НОО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Анализ кадрового обеспечения введения и реализации ФГОС 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695"/>
        </w:trPr>
        <w:tc>
          <w:tcPr>
            <w:tcW w:w="21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2.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proofErr w:type="gramStart"/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Создание корректировка) </w:t>
            </w:r>
            <w:proofErr w:type="spellStart"/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плана­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графика</w:t>
            </w:r>
            <w:proofErr w:type="spellEnd"/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повышения квалификации педа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гогических и руководящих работников образовательной организации в связи 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с введением ФГОС НОО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67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3.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Разработка (корректировка) плана </w:t>
            </w:r>
            <w:proofErr w:type="spellStart"/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научно­методической</w:t>
            </w:r>
            <w:proofErr w:type="spellEnd"/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работы (внутришкольного повышения квалификации) с ориентацией на проблемы введения 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3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V.</w:t>
            </w:r>
          </w:p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Информационное обеспечение введения ФГОС НОО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на </w:t>
            </w:r>
            <w:proofErr w:type="gramStart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сайте</w:t>
            </w:r>
            <w:proofErr w:type="gramEnd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образовательной организации  информационных материалов о </w:t>
            </w:r>
            <w:proofErr w:type="spellStart"/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введения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ФГОС</w:t>
            </w:r>
            <w:proofErr w:type="spellEnd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30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2.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Широкое информирование родитель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ской общественности о </w:t>
            </w:r>
            <w:proofErr w:type="spellStart"/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введения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proofErr w:type="spellEnd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реализацииФГОС</w:t>
            </w:r>
            <w:proofErr w:type="spellEnd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НОО и порядке перехода на них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30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3.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Организация изучения общественно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 мнения по вопросам </w:t>
            </w:r>
            <w:proofErr w:type="spellStart"/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введения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и</w:t>
            </w:r>
            <w:proofErr w:type="spellEnd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реализацииФГОС</w:t>
            </w:r>
            <w:proofErr w:type="spellEnd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НОО и внесения дополнений в содержание ООП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74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4.</w:t>
            </w:r>
            <w:r w:rsidRPr="00254E07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Обеспечение публичной отчетности 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образовательной </w:t>
            </w:r>
            <w:proofErr w:type="spellStart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организации</w:t>
            </w:r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о</w:t>
            </w:r>
            <w:proofErr w:type="spellEnd"/>
            <w:r w:rsidRPr="00254E0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ходе и результатах введения и реализации ФГОС 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3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VI.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proofErr w:type="spellStart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Материально­техническое</w:t>
            </w:r>
            <w:proofErr w:type="spellEnd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обеспечение введения ФГОС НОО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Анализ </w:t>
            </w:r>
            <w:proofErr w:type="spellStart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материально­технического</w:t>
            </w:r>
            <w:proofErr w:type="spellEnd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обеспечения введения и реализации ФГОС НОО начального общего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30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соответствия </w:t>
            </w:r>
            <w:proofErr w:type="spellStart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материаль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>но­технической</w:t>
            </w:r>
            <w:proofErr w:type="spellEnd"/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базы 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образовательной организации</w:t>
            </w:r>
            <w:r w:rsidRPr="00254E07">
              <w:rPr>
                <w:rFonts w:ascii="Times New Roman" w:hAnsi="Times New Roman"/>
                <w:color w:val="auto"/>
                <w:spacing w:val="2"/>
                <w:sz w:val="28"/>
                <w:szCs w:val="28"/>
              </w:rPr>
              <w:t xml:space="preserve"> требованиям 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ФГОС 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44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соответствия </w:t>
            </w:r>
            <w:proofErr w:type="spellStart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санитарно­гигиенических</w:t>
            </w:r>
            <w:proofErr w:type="spellEnd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условий требованиям ФГОС НОО.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60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4.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52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соответствия информационно­образовательной среды требованиям ФГОС НОО.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30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6.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Обеспечение укомплектованности </w:t>
            </w:r>
            <w:proofErr w:type="spellStart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библиотечно­информационного</w:t>
            </w:r>
            <w:proofErr w:type="spellEnd"/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центра печатными и электронными образовательными ресурсами.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67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7.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  <w:tr w:rsidR="00254E07" w:rsidRPr="00254E07" w:rsidTr="0016323B">
        <w:trPr>
          <w:trHeight w:val="30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a4"/>
              <w:spacing w:line="360" w:lineRule="auto"/>
              <w:ind w:left="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8.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 </w:t>
            </w:r>
            <w:r w:rsidRPr="00254E07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контролируемого доступа участников образовательных отношений к информационным образовательным ресурсам в Интернете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54E07" w:rsidRPr="00254E07" w:rsidRDefault="00254E07" w:rsidP="0016323B">
            <w:pPr>
              <w:pStyle w:val="NoParagraphStyle"/>
              <w:spacing w:line="360" w:lineRule="auto"/>
              <w:ind w:left="284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теч</w:t>
            </w:r>
            <w:proofErr w:type="spellEnd"/>
            <w:r w:rsidRPr="00254E0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всего периода</w:t>
            </w:r>
          </w:p>
        </w:tc>
      </w:tr>
    </w:tbl>
    <w:p w:rsidR="00254E07" w:rsidRPr="00254E07" w:rsidRDefault="00254E07" w:rsidP="00254E07">
      <w:pPr>
        <w:spacing w:line="360" w:lineRule="auto"/>
        <w:ind w:left="284"/>
        <w:jc w:val="both"/>
        <w:rPr>
          <w:sz w:val="28"/>
          <w:szCs w:val="28"/>
        </w:rPr>
      </w:pPr>
    </w:p>
    <w:p w:rsidR="00254E07" w:rsidRPr="00254E07" w:rsidRDefault="00254E07" w:rsidP="00254E07">
      <w:pPr>
        <w:spacing w:line="360" w:lineRule="auto"/>
        <w:ind w:left="284"/>
        <w:rPr>
          <w:sz w:val="28"/>
          <w:szCs w:val="28"/>
          <w:u w:val="single"/>
        </w:rPr>
      </w:pPr>
      <w:r w:rsidRPr="00254E07">
        <w:rPr>
          <w:b/>
          <w:sz w:val="28"/>
          <w:szCs w:val="28"/>
          <w:u w:val="single"/>
        </w:rPr>
        <w:t>Программа адресована</w:t>
      </w:r>
      <w:r w:rsidRPr="00254E07">
        <w:rPr>
          <w:sz w:val="28"/>
          <w:szCs w:val="28"/>
          <w:u w:val="single"/>
        </w:rPr>
        <w:t>:</w:t>
      </w:r>
    </w:p>
    <w:p w:rsidR="00254E07" w:rsidRPr="00254E07" w:rsidRDefault="00254E07" w:rsidP="00254E07">
      <w:pPr>
        <w:spacing w:line="360" w:lineRule="auto"/>
        <w:ind w:firstLine="709"/>
        <w:jc w:val="both"/>
        <w:rPr>
          <w:sz w:val="28"/>
          <w:szCs w:val="28"/>
        </w:rPr>
      </w:pPr>
      <w:r w:rsidRPr="00254E07">
        <w:rPr>
          <w:sz w:val="28"/>
          <w:szCs w:val="28"/>
        </w:rPr>
        <w:t xml:space="preserve">Учащимся и родителям для информирования о целях, содержании, организации и предполагаемых результатах деятельности МБОУ «ООШ с. Радужное» по достижению обучающимся образовательных результатов; </w:t>
      </w:r>
    </w:p>
    <w:p w:rsidR="00254E07" w:rsidRPr="00254E07" w:rsidRDefault="00254E07" w:rsidP="00254E07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E07">
        <w:rPr>
          <w:rFonts w:ascii="Times New Roman" w:hAnsi="Times New Roman"/>
          <w:sz w:val="28"/>
          <w:szCs w:val="28"/>
        </w:rPr>
        <w:t>для определения сферы ответственности за достижение результатов образовательной деятельности школы, родителей и обучающихся и возможности их взаимодействия.</w:t>
      </w:r>
    </w:p>
    <w:p w:rsidR="00254E07" w:rsidRPr="00254E07" w:rsidRDefault="00254E07" w:rsidP="00254E07">
      <w:pPr>
        <w:spacing w:line="360" w:lineRule="auto"/>
        <w:ind w:firstLine="709"/>
        <w:jc w:val="both"/>
        <w:rPr>
          <w:sz w:val="28"/>
          <w:szCs w:val="28"/>
        </w:rPr>
      </w:pPr>
      <w:r w:rsidRPr="00254E07">
        <w:rPr>
          <w:sz w:val="28"/>
          <w:szCs w:val="28"/>
        </w:rPr>
        <w:t xml:space="preserve">Учителям для углубления понимания смыслов образования и качества ориентиров в практической деятельности. </w:t>
      </w:r>
    </w:p>
    <w:p w:rsidR="00254E07" w:rsidRPr="00254E07" w:rsidRDefault="00254E07" w:rsidP="00254E07">
      <w:pPr>
        <w:spacing w:before="150" w:line="360" w:lineRule="auto"/>
        <w:ind w:right="75" w:firstLine="709"/>
        <w:jc w:val="both"/>
        <w:rPr>
          <w:color w:val="000000"/>
          <w:sz w:val="28"/>
          <w:szCs w:val="28"/>
        </w:rPr>
      </w:pPr>
      <w:r w:rsidRPr="00254E07">
        <w:rPr>
          <w:color w:val="000000"/>
          <w:sz w:val="28"/>
          <w:szCs w:val="28"/>
        </w:rPr>
        <w:t xml:space="preserve">Администрации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основного общего образования. </w:t>
      </w:r>
    </w:p>
    <w:p w:rsidR="00254E07" w:rsidRPr="00254E07" w:rsidRDefault="00254E07" w:rsidP="00254E07">
      <w:pPr>
        <w:spacing w:line="360" w:lineRule="auto"/>
        <w:ind w:left="284"/>
        <w:rPr>
          <w:rFonts w:eastAsia="Calibri"/>
          <w:b/>
          <w:sz w:val="28"/>
          <w:szCs w:val="28"/>
          <w:lang w:eastAsia="en-US"/>
        </w:rPr>
      </w:pPr>
      <w:r w:rsidRPr="00254E07">
        <w:rPr>
          <w:rFonts w:eastAsia="Calibri"/>
          <w:b/>
          <w:sz w:val="28"/>
          <w:szCs w:val="28"/>
          <w:lang w:eastAsia="en-US"/>
        </w:rPr>
        <w:t>Условные сокращения</w:t>
      </w:r>
    </w:p>
    <w:p w:rsidR="00254E07" w:rsidRPr="00254E07" w:rsidRDefault="00254E07" w:rsidP="00254E07">
      <w:pPr>
        <w:spacing w:line="360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254E07">
        <w:rPr>
          <w:rFonts w:eastAsia="Calibri"/>
          <w:sz w:val="28"/>
          <w:szCs w:val="28"/>
          <w:lang w:eastAsia="en-US"/>
        </w:rPr>
        <w:t>ФГОС – федеральный государственный образовательный стандарт</w:t>
      </w:r>
    </w:p>
    <w:p w:rsidR="00254E07" w:rsidRPr="00254E07" w:rsidRDefault="00254E07" w:rsidP="00254E07">
      <w:pPr>
        <w:spacing w:line="360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254E07">
        <w:rPr>
          <w:rFonts w:eastAsia="Calibri"/>
          <w:sz w:val="28"/>
          <w:szCs w:val="28"/>
          <w:lang w:eastAsia="en-US"/>
        </w:rPr>
        <w:t>ФГОС НОО – федеральный государственный образовательный стандарт основного общего образования</w:t>
      </w:r>
    </w:p>
    <w:p w:rsidR="00254E07" w:rsidRPr="00254E07" w:rsidRDefault="00254E07" w:rsidP="00254E07">
      <w:pPr>
        <w:spacing w:line="360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254E07">
        <w:rPr>
          <w:rFonts w:eastAsia="Calibri"/>
          <w:sz w:val="28"/>
          <w:szCs w:val="28"/>
          <w:lang w:eastAsia="en-US"/>
        </w:rPr>
        <w:t xml:space="preserve">ПООП НОО – </w:t>
      </w:r>
      <w:proofErr w:type="gramStart"/>
      <w:r w:rsidRPr="00254E07">
        <w:rPr>
          <w:rFonts w:eastAsia="Calibri"/>
          <w:sz w:val="28"/>
          <w:szCs w:val="28"/>
          <w:lang w:eastAsia="en-US"/>
        </w:rPr>
        <w:t>примерная</w:t>
      </w:r>
      <w:proofErr w:type="gramEnd"/>
      <w:r w:rsidRPr="00254E07">
        <w:rPr>
          <w:rFonts w:eastAsia="Calibri"/>
          <w:sz w:val="28"/>
          <w:szCs w:val="28"/>
          <w:lang w:eastAsia="en-US"/>
        </w:rPr>
        <w:t xml:space="preserve"> основная образовательная программа основного общего образования</w:t>
      </w:r>
    </w:p>
    <w:p w:rsidR="00254E07" w:rsidRPr="00254E07" w:rsidRDefault="00254E07" w:rsidP="00254E07">
      <w:pPr>
        <w:spacing w:line="360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254E07">
        <w:rPr>
          <w:rFonts w:eastAsia="Calibri"/>
          <w:sz w:val="28"/>
          <w:szCs w:val="28"/>
          <w:lang w:eastAsia="en-US"/>
        </w:rPr>
        <w:t xml:space="preserve">ООП НОО – </w:t>
      </w:r>
      <w:proofErr w:type="gramStart"/>
      <w:r w:rsidRPr="00254E07">
        <w:rPr>
          <w:rFonts w:eastAsia="Calibri"/>
          <w:sz w:val="28"/>
          <w:szCs w:val="28"/>
          <w:lang w:eastAsia="en-US"/>
        </w:rPr>
        <w:t>основная</w:t>
      </w:r>
      <w:proofErr w:type="gramEnd"/>
      <w:r w:rsidRPr="00254E07">
        <w:rPr>
          <w:rFonts w:eastAsia="Calibri"/>
          <w:sz w:val="28"/>
          <w:szCs w:val="28"/>
          <w:lang w:eastAsia="en-US"/>
        </w:rPr>
        <w:t xml:space="preserve"> образовательная программа основного общего образования</w:t>
      </w:r>
    </w:p>
    <w:p w:rsidR="00254E07" w:rsidRPr="00254E07" w:rsidRDefault="00254E07" w:rsidP="00254E07">
      <w:pPr>
        <w:spacing w:line="360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254E07">
        <w:rPr>
          <w:rFonts w:eastAsia="Calibri"/>
          <w:sz w:val="28"/>
          <w:szCs w:val="28"/>
          <w:lang w:eastAsia="en-US"/>
        </w:rPr>
        <w:t>ООП – основная образовательная программа</w:t>
      </w:r>
    </w:p>
    <w:p w:rsidR="00254E07" w:rsidRPr="00254E07" w:rsidRDefault="00254E07" w:rsidP="00254E07">
      <w:pPr>
        <w:spacing w:line="360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254E07">
        <w:rPr>
          <w:rFonts w:eastAsia="Calibri"/>
          <w:sz w:val="28"/>
          <w:szCs w:val="28"/>
          <w:lang w:eastAsia="en-US"/>
        </w:rPr>
        <w:t>УУД – универсальные учебные действия</w:t>
      </w:r>
    </w:p>
    <w:p w:rsidR="00254E07" w:rsidRPr="00254E07" w:rsidRDefault="00254E07" w:rsidP="00254E07">
      <w:pPr>
        <w:spacing w:line="360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254E07">
        <w:rPr>
          <w:rFonts w:eastAsia="Calibri"/>
          <w:sz w:val="28"/>
          <w:szCs w:val="28"/>
          <w:lang w:eastAsia="en-US"/>
        </w:rPr>
        <w:t>ИКТ – информационно-коммуникационные технологии</w:t>
      </w:r>
    </w:p>
    <w:p w:rsidR="00254E07" w:rsidRPr="00254E07" w:rsidRDefault="00254E07" w:rsidP="00254E07">
      <w:pPr>
        <w:spacing w:line="360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254E07">
        <w:rPr>
          <w:rFonts w:eastAsia="Calibri"/>
          <w:sz w:val="28"/>
          <w:szCs w:val="28"/>
          <w:lang w:eastAsia="en-US"/>
        </w:rPr>
        <w:t>ОВЗ – ограниченные возможности здоровья</w:t>
      </w:r>
    </w:p>
    <w:p w:rsidR="00254E07" w:rsidRPr="00254E07" w:rsidRDefault="00254E07" w:rsidP="00254E07">
      <w:pPr>
        <w:spacing w:line="360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254E07">
        <w:rPr>
          <w:rFonts w:eastAsia="Calibri"/>
          <w:sz w:val="28"/>
          <w:szCs w:val="28"/>
          <w:lang w:eastAsia="en-US"/>
        </w:rPr>
        <w:t>ПКР – программа коррекционной работы</w:t>
      </w:r>
    </w:p>
    <w:p w:rsidR="00254E07" w:rsidRPr="00254E07" w:rsidRDefault="00254E07" w:rsidP="00254E07">
      <w:pPr>
        <w:spacing w:line="360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254E07">
        <w:rPr>
          <w:rFonts w:eastAsia="Calibri"/>
          <w:sz w:val="28"/>
          <w:szCs w:val="28"/>
          <w:lang w:eastAsia="en-US"/>
        </w:rPr>
        <w:t>ПМПК -  психолого-медико-педагогической комиссия</w:t>
      </w:r>
    </w:p>
    <w:p w:rsidR="00254E07" w:rsidRPr="00254E07" w:rsidRDefault="00254E07" w:rsidP="00254E07">
      <w:pPr>
        <w:spacing w:line="360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54E07">
        <w:rPr>
          <w:rFonts w:eastAsia="Calibri"/>
          <w:sz w:val="28"/>
          <w:szCs w:val="28"/>
          <w:lang w:eastAsia="en-US"/>
        </w:rPr>
        <w:t>ПМПк</w:t>
      </w:r>
      <w:proofErr w:type="spellEnd"/>
      <w:r w:rsidRPr="00254E07">
        <w:rPr>
          <w:rFonts w:eastAsia="Calibri"/>
          <w:sz w:val="28"/>
          <w:szCs w:val="28"/>
          <w:lang w:eastAsia="en-US"/>
        </w:rPr>
        <w:t xml:space="preserve"> - психолого-медико-педагогического консилиум</w:t>
      </w:r>
    </w:p>
    <w:p w:rsidR="00254E07" w:rsidRPr="00254E07" w:rsidRDefault="00254E07" w:rsidP="00254E07">
      <w:pPr>
        <w:spacing w:line="360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 w:rsidRPr="00254E07">
        <w:rPr>
          <w:rFonts w:eastAsia="Calibri"/>
          <w:sz w:val="28"/>
          <w:szCs w:val="28"/>
          <w:lang w:eastAsia="en-US"/>
        </w:rPr>
        <w:t>УМК – учебно-методический комплекс.</w:t>
      </w:r>
    </w:p>
    <w:p w:rsidR="00D03F8C" w:rsidRPr="00254E07" w:rsidRDefault="00254E07"/>
    <w:sectPr w:rsidR="00D03F8C" w:rsidRPr="00254E07" w:rsidSect="00612F66">
      <w:footerReference w:type="even" r:id="rId6"/>
      <w:footerReference w:type="default" r:id="rId7"/>
      <w:pgSz w:w="11906" w:h="16838" w:code="9"/>
      <w:pgMar w:top="1134" w:right="707" w:bottom="1134" w:left="1276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31" w:rsidRDefault="00254E07" w:rsidP="00E32AC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A15C31" w:rsidRDefault="00254E07" w:rsidP="00BD739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408059"/>
      <w:docPartObj>
        <w:docPartGallery w:val="Page Numbers (Bottom of Page)"/>
        <w:docPartUnique/>
      </w:docPartObj>
    </w:sdtPr>
    <w:sdtEndPr/>
    <w:sdtContent>
      <w:p w:rsidR="00A15C31" w:rsidRDefault="00254E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5C31" w:rsidRDefault="00254E07" w:rsidP="00AE7AED">
    <w:pPr>
      <w:pStyle w:val="a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C0A"/>
    <w:multiLevelType w:val="hybridMultilevel"/>
    <w:tmpl w:val="2C60BF80"/>
    <w:lvl w:ilvl="0" w:tplc="1876A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07"/>
    <w:rsid w:val="000658FA"/>
    <w:rsid w:val="000A7095"/>
    <w:rsid w:val="000D3B59"/>
    <w:rsid w:val="00107EE9"/>
    <w:rsid w:val="00117D90"/>
    <w:rsid w:val="00183C8E"/>
    <w:rsid w:val="00244921"/>
    <w:rsid w:val="00254E07"/>
    <w:rsid w:val="00303801"/>
    <w:rsid w:val="00473DCF"/>
    <w:rsid w:val="004B0FF4"/>
    <w:rsid w:val="00521A25"/>
    <w:rsid w:val="005C52B3"/>
    <w:rsid w:val="00677A1D"/>
    <w:rsid w:val="00691AEF"/>
    <w:rsid w:val="006D3323"/>
    <w:rsid w:val="007A2316"/>
    <w:rsid w:val="00867356"/>
    <w:rsid w:val="0095713C"/>
    <w:rsid w:val="00AC4398"/>
    <w:rsid w:val="00AF1A8F"/>
    <w:rsid w:val="00B00C15"/>
    <w:rsid w:val="00B12658"/>
    <w:rsid w:val="00B6039A"/>
    <w:rsid w:val="00BF55F4"/>
    <w:rsid w:val="00CB4D16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Таблица"/>
    <w:basedOn w:val="a"/>
    <w:rsid w:val="00254E07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textAlignment w:val="center"/>
    </w:pPr>
    <w:rPr>
      <w:rFonts w:ascii="NewtonCSanPin" w:hAnsi="NewtonCSanPin"/>
      <w:color w:val="000000"/>
      <w:sz w:val="19"/>
      <w:szCs w:val="19"/>
    </w:rPr>
  </w:style>
  <w:style w:type="paragraph" w:styleId="a5">
    <w:name w:val="Message Header"/>
    <w:basedOn w:val="a4"/>
    <w:link w:val="a6"/>
    <w:rsid w:val="00254E07"/>
    <w:pPr>
      <w:jc w:val="center"/>
    </w:pPr>
    <w:rPr>
      <w:b/>
      <w:bCs/>
    </w:rPr>
  </w:style>
  <w:style w:type="character" w:customStyle="1" w:styleId="a6">
    <w:name w:val="Шапка Знак"/>
    <w:basedOn w:val="a0"/>
    <w:link w:val="a5"/>
    <w:rsid w:val="00254E07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NoParagraphStyle">
    <w:name w:val="[No Paragraph Style]"/>
    <w:rsid w:val="00254E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styleId="a7">
    <w:name w:val="footer"/>
    <w:basedOn w:val="a"/>
    <w:link w:val="a8"/>
    <w:uiPriority w:val="99"/>
    <w:rsid w:val="00254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4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254E07"/>
  </w:style>
  <w:style w:type="paragraph" w:styleId="aa">
    <w:name w:val="List Paragraph"/>
    <w:basedOn w:val="a"/>
    <w:link w:val="ab"/>
    <w:uiPriority w:val="34"/>
    <w:qFormat/>
    <w:rsid w:val="00254E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254E0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Таблица"/>
    <w:basedOn w:val="a"/>
    <w:rsid w:val="00254E07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textAlignment w:val="center"/>
    </w:pPr>
    <w:rPr>
      <w:rFonts w:ascii="NewtonCSanPin" w:hAnsi="NewtonCSanPin"/>
      <w:color w:val="000000"/>
      <w:sz w:val="19"/>
      <w:szCs w:val="19"/>
    </w:rPr>
  </w:style>
  <w:style w:type="paragraph" w:styleId="a5">
    <w:name w:val="Message Header"/>
    <w:basedOn w:val="a4"/>
    <w:link w:val="a6"/>
    <w:rsid w:val="00254E07"/>
    <w:pPr>
      <w:jc w:val="center"/>
    </w:pPr>
    <w:rPr>
      <w:b/>
      <w:bCs/>
    </w:rPr>
  </w:style>
  <w:style w:type="character" w:customStyle="1" w:styleId="a6">
    <w:name w:val="Шапка Знак"/>
    <w:basedOn w:val="a0"/>
    <w:link w:val="a5"/>
    <w:rsid w:val="00254E07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NoParagraphStyle">
    <w:name w:val="[No Paragraph Style]"/>
    <w:rsid w:val="00254E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styleId="a7">
    <w:name w:val="footer"/>
    <w:basedOn w:val="a"/>
    <w:link w:val="a8"/>
    <w:uiPriority w:val="99"/>
    <w:rsid w:val="00254E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4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254E07"/>
  </w:style>
  <w:style w:type="paragraph" w:styleId="aa">
    <w:name w:val="List Paragraph"/>
    <w:basedOn w:val="a"/>
    <w:link w:val="ab"/>
    <w:uiPriority w:val="34"/>
    <w:qFormat/>
    <w:rsid w:val="00254E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254E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Ма</cp:lastModifiedBy>
  <cp:revision>1</cp:revision>
  <dcterms:created xsi:type="dcterms:W3CDTF">2020-11-20T13:05:00Z</dcterms:created>
  <dcterms:modified xsi:type="dcterms:W3CDTF">2020-11-20T13:06:00Z</dcterms:modified>
</cp:coreProperties>
</file>